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29" w:rsidRPr="00844F38" w:rsidRDefault="00594129" w:rsidP="00594129">
      <w:pPr>
        <w:rPr>
          <w:rFonts w:ascii="Arial" w:hAnsi="Arial" w:cs="Arial"/>
          <w:b/>
          <w:bCs/>
          <w:sz w:val="24"/>
          <w:szCs w:val="24"/>
        </w:rPr>
      </w:pPr>
      <w:bookmarkStart w:id="0" w:name="_GoBack"/>
      <w:bookmarkEnd w:id="0"/>
      <w:r>
        <w:rPr>
          <w:rFonts w:ascii="Arial" w:hAnsi="Arial" w:cs="Arial"/>
          <w:b/>
          <w:bCs/>
          <w:sz w:val="24"/>
          <w:szCs w:val="24"/>
        </w:rPr>
        <w:t>Xerostomie</w:t>
      </w:r>
      <w:r w:rsidRPr="00844F38">
        <w:rPr>
          <w:rFonts w:ascii="Arial" w:hAnsi="Arial" w:cs="Arial"/>
          <w:b/>
          <w:bCs/>
          <w:sz w:val="24"/>
          <w:szCs w:val="24"/>
        </w:rPr>
        <w:t>: Symptome, Folgen und Behandlungsmöglichkeiten</w:t>
      </w:r>
    </w:p>
    <w:p w:rsidR="00594129" w:rsidRDefault="00594129" w:rsidP="00594129">
      <w:pPr>
        <w:rPr>
          <w:rFonts w:ascii="Arial" w:hAnsi="Arial" w:cs="Arial"/>
          <w:b/>
          <w:sz w:val="24"/>
          <w:szCs w:val="24"/>
        </w:rPr>
      </w:pPr>
      <w:r>
        <w:rPr>
          <w:rFonts w:ascii="Arial" w:hAnsi="Arial" w:cs="Arial"/>
          <w:b/>
          <w:sz w:val="24"/>
          <w:szCs w:val="24"/>
        </w:rPr>
        <w:t>Dr. Dr. Greta Barbe</w:t>
      </w:r>
    </w:p>
    <w:p w:rsidR="00594129" w:rsidRPr="00594129" w:rsidRDefault="00594129" w:rsidP="00594129">
      <w:pPr>
        <w:rPr>
          <w:rFonts w:ascii="Arial" w:hAnsi="Arial" w:cs="Arial"/>
          <w:b/>
          <w:sz w:val="24"/>
          <w:szCs w:val="24"/>
        </w:rPr>
      </w:pPr>
    </w:p>
    <w:p w:rsidR="00594129" w:rsidRPr="00594129" w:rsidRDefault="00594129" w:rsidP="00594129">
      <w:pPr>
        <w:rPr>
          <w:rFonts w:ascii="Arial" w:hAnsi="Arial" w:cs="Arial"/>
          <w:b/>
          <w:sz w:val="24"/>
          <w:szCs w:val="24"/>
          <w:lang w:val="en-US"/>
        </w:rPr>
      </w:pPr>
      <w:r w:rsidRPr="00594129">
        <w:rPr>
          <w:rFonts w:ascii="Arial" w:hAnsi="Arial" w:cs="Arial"/>
          <w:b/>
          <w:sz w:val="24"/>
          <w:szCs w:val="24"/>
          <w:lang w:val="en-US"/>
        </w:rPr>
        <w:t>Literatur</w:t>
      </w:r>
    </w:p>
    <w:p w:rsidR="00594129" w:rsidRPr="00937AD4" w:rsidRDefault="00594129" w:rsidP="00594129">
      <w:pPr>
        <w:pStyle w:val="EndNoteBibliography"/>
        <w:spacing w:after="0"/>
      </w:pPr>
      <w:r w:rsidRPr="00937AD4">
        <w:t>1.</w:t>
      </w:r>
      <w:r w:rsidR="00533365">
        <w:tab/>
        <w:t>Turner MD. Hyposalivation and x</w:t>
      </w:r>
      <w:r w:rsidRPr="00937AD4">
        <w:t xml:space="preserve">erostomia: </w:t>
      </w:r>
      <w:r w:rsidR="00533365">
        <w:t>e</w:t>
      </w:r>
      <w:r w:rsidRPr="00937AD4">
        <w:t xml:space="preserve">tiology, </w:t>
      </w:r>
      <w:r w:rsidR="00533365">
        <w:t>c</w:t>
      </w:r>
      <w:r w:rsidRPr="00937AD4">
        <w:t xml:space="preserve">omplications, and </w:t>
      </w:r>
      <w:r w:rsidR="00533365">
        <w:t>m</w:t>
      </w:r>
      <w:r w:rsidRPr="00937AD4">
        <w:t xml:space="preserve">edical </w:t>
      </w:r>
      <w:r w:rsidR="00533365">
        <w:t>m</w:t>
      </w:r>
      <w:r w:rsidRPr="00937AD4">
        <w:t>anagement. Dent Clin North Am 60(2)</w:t>
      </w:r>
      <w:r w:rsidR="00533365">
        <w:t xml:space="preserve">, </w:t>
      </w:r>
      <w:r w:rsidRPr="00937AD4">
        <w:t>435</w:t>
      </w:r>
      <w:r w:rsidR="00533365">
        <w:t>–4</w:t>
      </w:r>
      <w:r w:rsidRPr="00937AD4">
        <w:t>43</w:t>
      </w:r>
      <w:r w:rsidR="00533365">
        <w:t xml:space="preserve"> (2016)</w:t>
      </w:r>
      <w:r w:rsidRPr="00937AD4">
        <w:t>.</w:t>
      </w:r>
    </w:p>
    <w:p w:rsidR="00594129" w:rsidRPr="00937AD4" w:rsidRDefault="00594129" w:rsidP="00594129">
      <w:pPr>
        <w:pStyle w:val="EndNoteBibliography"/>
        <w:spacing w:after="0"/>
      </w:pPr>
      <w:r w:rsidRPr="00937AD4">
        <w:t>2.</w:t>
      </w:r>
      <w:r w:rsidRPr="00937AD4">
        <w:tab/>
        <w:t>Sreebny LM. Saliva in health and disease: an appraisal and update. Int Dent J</w:t>
      </w:r>
      <w:r w:rsidR="00533365">
        <w:t xml:space="preserve"> </w:t>
      </w:r>
      <w:r w:rsidRPr="00937AD4">
        <w:t>50</w:t>
      </w:r>
      <w:r w:rsidR="00533365">
        <w:t xml:space="preserve"> </w:t>
      </w:r>
      <w:r w:rsidRPr="00937AD4">
        <w:t>(3)</w:t>
      </w:r>
      <w:r w:rsidR="00533365">
        <w:t xml:space="preserve">, </w:t>
      </w:r>
      <w:r w:rsidRPr="00937AD4">
        <w:t>140</w:t>
      </w:r>
      <w:r w:rsidR="00533365">
        <w:t>–1</w:t>
      </w:r>
      <w:r w:rsidRPr="00937AD4">
        <w:t>61</w:t>
      </w:r>
      <w:r w:rsidR="00533365">
        <w:t xml:space="preserve"> (2000)</w:t>
      </w:r>
      <w:r w:rsidRPr="00937AD4">
        <w:t>.</w:t>
      </w:r>
    </w:p>
    <w:p w:rsidR="00594129" w:rsidRPr="00937AD4" w:rsidRDefault="00594129" w:rsidP="00594129">
      <w:pPr>
        <w:pStyle w:val="EndNoteBibliography"/>
        <w:spacing w:after="0"/>
      </w:pPr>
      <w:r w:rsidRPr="00937AD4">
        <w:t>3.</w:t>
      </w:r>
      <w:r w:rsidRPr="00937AD4">
        <w:tab/>
        <w:t>Dawes C. How much saliva is enough for avoidance of xerostomia? Caries Res</w:t>
      </w:r>
      <w:r w:rsidR="00533365">
        <w:t xml:space="preserve"> </w:t>
      </w:r>
      <w:r w:rsidRPr="00937AD4">
        <w:t>38</w:t>
      </w:r>
      <w:r w:rsidR="00533365">
        <w:t xml:space="preserve"> </w:t>
      </w:r>
      <w:r w:rsidRPr="00937AD4">
        <w:t>(3)</w:t>
      </w:r>
      <w:r w:rsidR="00533365">
        <w:t xml:space="preserve">, </w:t>
      </w:r>
      <w:r w:rsidRPr="00937AD4">
        <w:t>236</w:t>
      </w:r>
      <w:r w:rsidR="00533365">
        <w:t>–2</w:t>
      </w:r>
      <w:r w:rsidRPr="00937AD4">
        <w:t>40</w:t>
      </w:r>
      <w:r w:rsidR="00533365">
        <w:t xml:space="preserve"> (2004)</w:t>
      </w:r>
      <w:r w:rsidRPr="00937AD4">
        <w:t>.</w:t>
      </w:r>
    </w:p>
    <w:p w:rsidR="00594129" w:rsidRPr="00937AD4" w:rsidRDefault="00594129" w:rsidP="00594129">
      <w:pPr>
        <w:pStyle w:val="EndNoteBibliography"/>
        <w:spacing w:after="0"/>
      </w:pPr>
      <w:r w:rsidRPr="00937AD4">
        <w:t>4.</w:t>
      </w:r>
      <w:r w:rsidRPr="00937AD4">
        <w:tab/>
        <w:t>van der Putten GJ, Brand HS, Schols JM, de Baat C. The diagnostic suitability of a xerostomia questionnaire and the association between xerostomia, hyposalivation and medication use in a group of nursing home residents. Clin Oral Investig</w:t>
      </w:r>
      <w:r w:rsidR="003A798E">
        <w:t xml:space="preserve"> </w:t>
      </w:r>
      <w:r w:rsidRPr="00937AD4">
        <w:t>15</w:t>
      </w:r>
      <w:r w:rsidR="003A798E">
        <w:t xml:space="preserve"> </w:t>
      </w:r>
      <w:r w:rsidRPr="00937AD4">
        <w:t>(2)</w:t>
      </w:r>
      <w:r w:rsidR="003A798E">
        <w:t xml:space="preserve">, </w:t>
      </w:r>
      <w:r w:rsidRPr="00937AD4">
        <w:t>185</w:t>
      </w:r>
      <w:r w:rsidR="0051374B">
        <w:t>–</w:t>
      </w:r>
      <w:r w:rsidR="003A798E">
        <w:t>1</w:t>
      </w:r>
      <w:r w:rsidRPr="00937AD4">
        <w:t>92</w:t>
      </w:r>
      <w:r w:rsidR="003A798E">
        <w:t xml:space="preserve"> (2011)</w:t>
      </w:r>
      <w:r w:rsidRPr="00937AD4">
        <w:t>.</w:t>
      </w:r>
    </w:p>
    <w:p w:rsidR="00594129" w:rsidRPr="00937AD4" w:rsidRDefault="00594129" w:rsidP="00594129">
      <w:pPr>
        <w:pStyle w:val="EndNoteBibliography"/>
        <w:spacing w:after="0"/>
      </w:pPr>
      <w:r w:rsidRPr="00937AD4">
        <w:t>5.</w:t>
      </w:r>
      <w:r w:rsidRPr="00937AD4">
        <w:tab/>
        <w:t>Fox PC, Busch KA, Baum BJ. Subjective reports of xerostomia and objective measures of salivary gland performance. Journal of the American Dental Association</w:t>
      </w:r>
      <w:r w:rsidR="003A798E">
        <w:t xml:space="preserve"> </w:t>
      </w:r>
      <w:r w:rsidRPr="00937AD4">
        <w:t>115</w:t>
      </w:r>
      <w:r w:rsidR="003A798E">
        <w:t xml:space="preserve"> </w:t>
      </w:r>
      <w:r w:rsidRPr="00937AD4">
        <w:t>(4)</w:t>
      </w:r>
      <w:r w:rsidR="003A798E">
        <w:t xml:space="preserve">, </w:t>
      </w:r>
      <w:r w:rsidRPr="00937AD4">
        <w:t>581</w:t>
      </w:r>
      <w:r w:rsidR="0051374B">
        <w:t>–</w:t>
      </w:r>
      <w:r w:rsidR="003A798E">
        <w:t>58</w:t>
      </w:r>
      <w:r w:rsidRPr="00937AD4">
        <w:t>4</w:t>
      </w:r>
      <w:r w:rsidR="003A798E">
        <w:t xml:space="preserve"> (1987)</w:t>
      </w:r>
      <w:r w:rsidRPr="00937AD4">
        <w:t>.</w:t>
      </w:r>
    </w:p>
    <w:p w:rsidR="00594129" w:rsidRPr="00937AD4" w:rsidRDefault="00594129" w:rsidP="00594129">
      <w:pPr>
        <w:pStyle w:val="EndNoteBibliography"/>
        <w:spacing w:after="0"/>
      </w:pPr>
      <w:r w:rsidRPr="00937AD4">
        <w:t>6.</w:t>
      </w:r>
      <w:r w:rsidRPr="00937AD4">
        <w:tab/>
        <w:t>Thomson WM, van der Putten GJ, de Baat C, Ikebe K, Matsuda K, Enoki K et al. Shortening the xerostomia inventory. Oral Surg Oral Med Oral Pathol Oral Radiol Endod</w:t>
      </w:r>
      <w:r w:rsidR="003A798E">
        <w:t xml:space="preserve"> </w:t>
      </w:r>
      <w:r w:rsidRPr="00937AD4">
        <w:t>112</w:t>
      </w:r>
      <w:r w:rsidR="003A798E">
        <w:t xml:space="preserve"> </w:t>
      </w:r>
      <w:r w:rsidRPr="00937AD4">
        <w:t>(3)</w:t>
      </w:r>
      <w:r w:rsidR="003A798E">
        <w:t xml:space="preserve">, </w:t>
      </w:r>
      <w:r w:rsidRPr="00937AD4">
        <w:t>322</w:t>
      </w:r>
      <w:r w:rsidR="0051374B">
        <w:t>–</w:t>
      </w:r>
      <w:r w:rsidR="003A798E">
        <w:t>32</w:t>
      </w:r>
      <w:r w:rsidRPr="00937AD4">
        <w:t>7</w:t>
      </w:r>
      <w:r w:rsidR="003A798E">
        <w:t xml:space="preserve"> (2011)</w:t>
      </w:r>
      <w:r w:rsidRPr="00937AD4">
        <w:t>.</w:t>
      </w:r>
    </w:p>
    <w:p w:rsidR="00594129" w:rsidRPr="00937AD4" w:rsidRDefault="00594129" w:rsidP="00594129">
      <w:pPr>
        <w:pStyle w:val="EndNoteBibliography"/>
        <w:spacing w:after="0"/>
      </w:pPr>
      <w:r w:rsidRPr="00937AD4">
        <w:t>7.</w:t>
      </w:r>
      <w:r w:rsidRPr="00937AD4">
        <w:tab/>
        <w:t>Osailan S, Pramanik R, Shirodaria S, Challacombe SJ, Proctor GB. Investigating the relationship between hyposalivation and mucosal wetness. Oral Dis</w:t>
      </w:r>
      <w:r w:rsidR="003A798E">
        <w:t xml:space="preserve"> </w:t>
      </w:r>
      <w:r w:rsidRPr="00937AD4">
        <w:t>17</w:t>
      </w:r>
      <w:r w:rsidR="003A798E">
        <w:t xml:space="preserve"> </w:t>
      </w:r>
      <w:r w:rsidRPr="00937AD4">
        <w:t>(1)</w:t>
      </w:r>
      <w:r w:rsidR="003A798E">
        <w:t xml:space="preserve">, </w:t>
      </w:r>
      <w:r w:rsidRPr="00937AD4">
        <w:t>109</w:t>
      </w:r>
      <w:r w:rsidR="0051374B">
        <w:t>–</w:t>
      </w:r>
      <w:r w:rsidR="003A798E">
        <w:t>1</w:t>
      </w:r>
      <w:r w:rsidRPr="00937AD4">
        <w:t>14</w:t>
      </w:r>
      <w:r w:rsidR="003A798E">
        <w:t xml:space="preserve"> (2011)</w:t>
      </w:r>
      <w:r w:rsidRPr="00937AD4">
        <w:t>.</w:t>
      </w:r>
    </w:p>
    <w:p w:rsidR="00594129" w:rsidRPr="00937AD4" w:rsidRDefault="00594129" w:rsidP="00594129">
      <w:pPr>
        <w:pStyle w:val="EndNoteBibliography"/>
        <w:spacing w:after="0"/>
      </w:pPr>
      <w:r w:rsidRPr="00937AD4">
        <w:t>8.</w:t>
      </w:r>
      <w:r w:rsidRPr="00937AD4">
        <w:tab/>
        <w:t>Nederfors T. Xerostomia and hyposalivation. Advances in dental research</w:t>
      </w:r>
      <w:r w:rsidR="003A798E">
        <w:t xml:space="preserve"> </w:t>
      </w:r>
      <w:r w:rsidRPr="00937AD4">
        <w:t>14</w:t>
      </w:r>
      <w:r w:rsidR="003A798E">
        <w:t xml:space="preserve">, </w:t>
      </w:r>
      <w:r w:rsidRPr="00937AD4">
        <w:t>48</w:t>
      </w:r>
      <w:r w:rsidR="0051374B">
        <w:t>–</w:t>
      </w:r>
      <w:r w:rsidRPr="00937AD4">
        <w:t>56</w:t>
      </w:r>
      <w:r w:rsidR="003A798E">
        <w:t xml:space="preserve"> (2000)</w:t>
      </w:r>
      <w:r w:rsidRPr="00937AD4">
        <w:t>.</w:t>
      </w:r>
    </w:p>
    <w:p w:rsidR="00594129" w:rsidRPr="00937AD4" w:rsidRDefault="00594129" w:rsidP="00594129">
      <w:pPr>
        <w:pStyle w:val="EndNoteBibliography"/>
        <w:spacing w:after="0"/>
      </w:pPr>
      <w:r w:rsidRPr="00937AD4">
        <w:t>9.</w:t>
      </w:r>
      <w:r w:rsidRPr="00937AD4">
        <w:tab/>
        <w:t>Pedersen AM, Bardow A, Jensen SB, Nauntofte B. Saliva and gastrointestinal functions of taste, mastication, swallowing and digestion. Oral Dis</w:t>
      </w:r>
      <w:r w:rsidR="003A798E">
        <w:t xml:space="preserve"> </w:t>
      </w:r>
      <w:r w:rsidRPr="00937AD4">
        <w:t>8</w:t>
      </w:r>
      <w:r w:rsidR="003A798E">
        <w:t xml:space="preserve"> </w:t>
      </w:r>
      <w:r w:rsidRPr="00937AD4">
        <w:t>(3)</w:t>
      </w:r>
      <w:r w:rsidR="003A798E">
        <w:t xml:space="preserve">, </w:t>
      </w:r>
      <w:r w:rsidRPr="00937AD4">
        <w:t>117</w:t>
      </w:r>
      <w:r w:rsidR="0051374B">
        <w:t>–</w:t>
      </w:r>
      <w:r w:rsidR="003A798E">
        <w:t>1</w:t>
      </w:r>
      <w:r w:rsidRPr="00937AD4">
        <w:t>29</w:t>
      </w:r>
      <w:r w:rsidR="003A798E">
        <w:t xml:space="preserve"> (2002)</w:t>
      </w:r>
      <w:r w:rsidRPr="00937AD4">
        <w:t>.</w:t>
      </w:r>
    </w:p>
    <w:p w:rsidR="00594129" w:rsidRPr="00937AD4" w:rsidRDefault="00594129" w:rsidP="00594129">
      <w:pPr>
        <w:pStyle w:val="EndNoteBibliography"/>
        <w:spacing w:after="0"/>
      </w:pPr>
      <w:r w:rsidRPr="00937AD4">
        <w:t>10.</w:t>
      </w:r>
      <w:r w:rsidRPr="00937AD4">
        <w:tab/>
        <w:t>Heintze U, Birkhed D, Bjorn H. Secretion rate and buffer effect of resting and stimulated whole saliva as a function of age and sex. Swed Dent J</w:t>
      </w:r>
      <w:r w:rsidR="003A798E">
        <w:t xml:space="preserve"> </w:t>
      </w:r>
      <w:r w:rsidRPr="00937AD4">
        <w:t>7</w:t>
      </w:r>
      <w:r w:rsidR="003A798E">
        <w:t xml:space="preserve"> </w:t>
      </w:r>
      <w:r w:rsidRPr="00937AD4">
        <w:t>(6)</w:t>
      </w:r>
      <w:r w:rsidR="003A798E">
        <w:t xml:space="preserve">, </w:t>
      </w:r>
      <w:r w:rsidRPr="00937AD4">
        <w:t>227</w:t>
      </w:r>
      <w:r w:rsidR="0051374B">
        <w:t>–</w:t>
      </w:r>
      <w:r w:rsidR="003A798E">
        <w:t>2</w:t>
      </w:r>
      <w:r w:rsidRPr="00937AD4">
        <w:t>38</w:t>
      </w:r>
      <w:r w:rsidR="003A798E">
        <w:t xml:space="preserve"> (1983)</w:t>
      </w:r>
      <w:r w:rsidRPr="00937AD4">
        <w:t>.</w:t>
      </w:r>
    </w:p>
    <w:p w:rsidR="00594129" w:rsidRPr="00937AD4" w:rsidRDefault="00594129" w:rsidP="00594129">
      <w:pPr>
        <w:pStyle w:val="EndNoteBibliography"/>
        <w:spacing w:after="0"/>
      </w:pPr>
      <w:r w:rsidRPr="00937AD4">
        <w:t>11.</w:t>
      </w:r>
      <w:r w:rsidRPr="00937AD4">
        <w:tab/>
        <w:t>Atkinson JC, Wu AJ. Salivary gland dysfunction: causes, symptoms, treatment. Journal of the American Dental Association</w:t>
      </w:r>
      <w:r w:rsidR="003A798E">
        <w:t xml:space="preserve"> </w:t>
      </w:r>
      <w:r w:rsidRPr="00937AD4">
        <w:t>125</w:t>
      </w:r>
      <w:r w:rsidR="003A798E">
        <w:t xml:space="preserve"> </w:t>
      </w:r>
      <w:r w:rsidRPr="00937AD4">
        <w:t>(4)</w:t>
      </w:r>
      <w:r w:rsidR="003A798E">
        <w:t xml:space="preserve">, </w:t>
      </w:r>
      <w:r w:rsidRPr="00937AD4">
        <w:t>409</w:t>
      </w:r>
      <w:r w:rsidR="0051374B">
        <w:t>–</w:t>
      </w:r>
      <w:r w:rsidR="003A798E">
        <w:t>4</w:t>
      </w:r>
      <w:r w:rsidRPr="00937AD4">
        <w:t>16</w:t>
      </w:r>
      <w:r w:rsidR="003A798E">
        <w:t xml:space="preserve"> (1994)</w:t>
      </w:r>
      <w:r w:rsidRPr="00937AD4">
        <w:t>.</w:t>
      </w:r>
    </w:p>
    <w:p w:rsidR="00594129" w:rsidRPr="00937AD4" w:rsidRDefault="00594129" w:rsidP="00594129">
      <w:pPr>
        <w:pStyle w:val="EndNoteBibliography"/>
        <w:spacing w:after="0"/>
      </w:pPr>
      <w:r w:rsidRPr="00937AD4">
        <w:t>12.</w:t>
      </w:r>
      <w:r w:rsidRPr="00937AD4">
        <w:tab/>
        <w:t>Fischer D, Ship JA. The effect of dehydration on parotid salivary gland function. Spec Care Dentist</w:t>
      </w:r>
      <w:r w:rsidR="003A798E">
        <w:t xml:space="preserve"> </w:t>
      </w:r>
      <w:r w:rsidRPr="00937AD4">
        <w:t>17</w:t>
      </w:r>
      <w:r w:rsidR="003A798E">
        <w:t xml:space="preserve"> </w:t>
      </w:r>
      <w:r w:rsidRPr="00937AD4">
        <w:t>(2)</w:t>
      </w:r>
      <w:r w:rsidR="003A798E">
        <w:t xml:space="preserve">, </w:t>
      </w:r>
      <w:r w:rsidRPr="00937AD4">
        <w:t>58</w:t>
      </w:r>
      <w:r w:rsidR="0051374B">
        <w:t>–</w:t>
      </w:r>
      <w:r w:rsidRPr="00937AD4">
        <w:t>64</w:t>
      </w:r>
      <w:r w:rsidR="003A798E">
        <w:t xml:space="preserve"> (1997)</w:t>
      </w:r>
      <w:r w:rsidRPr="00937AD4">
        <w:t>.</w:t>
      </w:r>
    </w:p>
    <w:p w:rsidR="00594129" w:rsidRPr="00937AD4" w:rsidRDefault="00594129" w:rsidP="00594129">
      <w:pPr>
        <w:pStyle w:val="EndNoteBibliography"/>
        <w:spacing w:after="0"/>
      </w:pPr>
      <w:r w:rsidRPr="00937AD4">
        <w:t>13.</w:t>
      </w:r>
      <w:r w:rsidRPr="00937AD4">
        <w:tab/>
        <w:t>Qato DM, Alexander GC, Conti RM, Johnson M, Schumm P, Lindau ST. Use of prescription and over-the-counter medications and dietary supplements among older adults in the United States. JAMA</w:t>
      </w:r>
      <w:r w:rsidR="00AE2F89">
        <w:t xml:space="preserve"> </w:t>
      </w:r>
      <w:r w:rsidRPr="00937AD4">
        <w:t>300</w:t>
      </w:r>
      <w:r w:rsidR="00AE2F89">
        <w:t xml:space="preserve"> </w:t>
      </w:r>
      <w:r w:rsidRPr="00937AD4">
        <w:t>(24)</w:t>
      </w:r>
      <w:r w:rsidR="00AE2F89">
        <w:t xml:space="preserve">, </w:t>
      </w:r>
      <w:r w:rsidRPr="00937AD4">
        <w:t>2867</w:t>
      </w:r>
      <w:r w:rsidR="0051374B">
        <w:t>–</w:t>
      </w:r>
      <w:r w:rsidR="00AE2F89">
        <w:t>28</w:t>
      </w:r>
      <w:r w:rsidRPr="00937AD4">
        <w:t>78</w:t>
      </w:r>
      <w:r w:rsidR="00AE2F89">
        <w:t xml:space="preserve"> (2008)</w:t>
      </w:r>
      <w:r w:rsidRPr="00937AD4">
        <w:t>.</w:t>
      </w:r>
    </w:p>
    <w:p w:rsidR="00594129" w:rsidRPr="00937AD4" w:rsidRDefault="00594129" w:rsidP="00594129">
      <w:pPr>
        <w:pStyle w:val="EndNoteBibliography"/>
        <w:spacing w:after="0"/>
      </w:pPr>
      <w:r w:rsidRPr="00937AD4">
        <w:t>14.</w:t>
      </w:r>
      <w:r w:rsidRPr="00937AD4">
        <w:tab/>
        <w:t>Sreebny LM, Schwartz SS. A reference guide to drugs and dry mouth. Gerodontology</w:t>
      </w:r>
      <w:r w:rsidR="00AE2F89">
        <w:t xml:space="preserve"> </w:t>
      </w:r>
      <w:r w:rsidRPr="00937AD4">
        <w:t>5</w:t>
      </w:r>
      <w:r w:rsidR="00AE2F89">
        <w:t xml:space="preserve"> </w:t>
      </w:r>
      <w:r w:rsidRPr="00937AD4">
        <w:t>(2)</w:t>
      </w:r>
      <w:r w:rsidR="00AE2F89">
        <w:t xml:space="preserve">, </w:t>
      </w:r>
      <w:r w:rsidRPr="00937AD4">
        <w:t>75</w:t>
      </w:r>
      <w:r w:rsidR="0051374B">
        <w:t>–</w:t>
      </w:r>
      <w:r w:rsidRPr="00937AD4">
        <w:t>99</w:t>
      </w:r>
      <w:r w:rsidR="00AE2F89">
        <w:t xml:space="preserve"> (1986)</w:t>
      </w:r>
      <w:r w:rsidRPr="00937AD4">
        <w:t>.</w:t>
      </w:r>
    </w:p>
    <w:p w:rsidR="00594129" w:rsidRPr="00937AD4" w:rsidRDefault="00594129" w:rsidP="00594129">
      <w:pPr>
        <w:pStyle w:val="EndNoteBibliography"/>
        <w:spacing w:after="0"/>
      </w:pPr>
      <w:r w:rsidRPr="00937AD4">
        <w:t>15.</w:t>
      </w:r>
      <w:r w:rsidRPr="00937AD4">
        <w:tab/>
        <w:t>Wolff A, Joshi RK, Ekstrom J, Aframian D, Pederse</w:t>
      </w:r>
      <w:r w:rsidR="000227BB">
        <w:t>n AM, Proctor G</w:t>
      </w:r>
      <w:r w:rsidRPr="00937AD4">
        <w:t xml:space="preserve"> et al. A </w:t>
      </w:r>
      <w:r w:rsidR="00AE2F89">
        <w:t>g</w:t>
      </w:r>
      <w:r w:rsidRPr="00937AD4">
        <w:t xml:space="preserve">uide to </w:t>
      </w:r>
      <w:r w:rsidR="00AE2F89">
        <w:t>m</w:t>
      </w:r>
      <w:r w:rsidRPr="00937AD4">
        <w:t xml:space="preserve">edications </w:t>
      </w:r>
      <w:r w:rsidR="00AE2F89">
        <w:t>i</w:t>
      </w:r>
      <w:r w:rsidRPr="00937AD4">
        <w:t xml:space="preserve">nducing </w:t>
      </w:r>
      <w:r w:rsidR="00AE2F89">
        <w:t>s</w:t>
      </w:r>
      <w:r w:rsidRPr="00937AD4">
        <w:t xml:space="preserve">alivary </w:t>
      </w:r>
      <w:r w:rsidR="00AE2F89">
        <w:t>g</w:t>
      </w:r>
      <w:r w:rsidRPr="00937AD4">
        <w:t xml:space="preserve">land </w:t>
      </w:r>
      <w:r w:rsidR="00AE2F89">
        <w:t>d</w:t>
      </w:r>
      <w:r w:rsidRPr="00937AD4">
        <w:t xml:space="preserve">ysfunction, </w:t>
      </w:r>
      <w:r w:rsidR="00AE2F89">
        <w:t>x</w:t>
      </w:r>
      <w:r w:rsidRPr="00937AD4">
        <w:t xml:space="preserve">erostomia, and </w:t>
      </w:r>
      <w:r w:rsidR="00AE2F89">
        <w:t>s</w:t>
      </w:r>
      <w:r w:rsidRPr="00937AD4">
        <w:t xml:space="preserve">ubjective </w:t>
      </w:r>
      <w:r w:rsidR="00AE2F89">
        <w:t>s</w:t>
      </w:r>
      <w:r w:rsidRPr="00937AD4">
        <w:t xml:space="preserve">ialorrhea: </w:t>
      </w:r>
      <w:r w:rsidR="00AE2F89">
        <w:t>a</w:t>
      </w:r>
      <w:r w:rsidRPr="00937AD4">
        <w:t xml:space="preserve"> </w:t>
      </w:r>
      <w:r w:rsidR="00AE2F89">
        <w:t>s</w:t>
      </w:r>
      <w:r w:rsidRPr="00937AD4">
        <w:t xml:space="preserve">ystematic </w:t>
      </w:r>
      <w:r w:rsidR="00AE2F89">
        <w:t>review s</w:t>
      </w:r>
      <w:r w:rsidRPr="00937AD4">
        <w:t>ponsored by the World Workshop on Oral Medicine VI. Drugs R D</w:t>
      </w:r>
      <w:r w:rsidR="00AE2F89">
        <w:t xml:space="preserve"> </w:t>
      </w:r>
      <w:r w:rsidRPr="00937AD4">
        <w:t>17</w:t>
      </w:r>
      <w:r w:rsidR="00AE2F89">
        <w:t xml:space="preserve"> </w:t>
      </w:r>
      <w:r w:rsidRPr="00937AD4">
        <w:t>(1)</w:t>
      </w:r>
      <w:r w:rsidR="00AE2F89">
        <w:t xml:space="preserve">, </w:t>
      </w:r>
      <w:r w:rsidRPr="00937AD4">
        <w:t>1</w:t>
      </w:r>
      <w:r w:rsidR="0051374B">
        <w:t>–</w:t>
      </w:r>
      <w:r w:rsidRPr="00937AD4">
        <w:t>28</w:t>
      </w:r>
      <w:r w:rsidR="00AE2F89">
        <w:t xml:space="preserve"> (2017)</w:t>
      </w:r>
      <w:r w:rsidRPr="00937AD4">
        <w:t>.</w:t>
      </w:r>
    </w:p>
    <w:p w:rsidR="00594129" w:rsidRPr="00937AD4" w:rsidRDefault="00594129" w:rsidP="00594129">
      <w:pPr>
        <w:pStyle w:val="EndNoteBibliography"/>
        <w:spacing w:after="0"/>
      </w:pPr>
      <w:r w:rsidRPr="00937AD4">
        <w:t>16.</w:t>
      </w:r>
      <w:r w:rsidRPr="00937AD4">
        <w:tab/>
        <w:t>Villa A, Wolff A, Aframian D, Vissink A, Ekstrom J, Proctor G et al. World Workshop on Oral Medicine VI: a systematic review of medication-induced salivary gland dysfunction: prevalence, diagnosis, and treatment. Clin Oral Investig</w:t>
      </w:r>
      <w:r w:rsidR="00AE2F89">
        <w:t xml:space="preserve"> </w:t>
      </w:r>
      <w:r w:rsidRPr="00937AD4">
        <w:t>19</w:t>
      </w:r>
      <w:r w:rsidR="00AE2F89">
        <w:t xml:space="preserve"> </w:t>
      </w:r>
      <w:r w:rsidRPr="00937AD4">
        <w:t>(7)</w:t>
      </w:r>
      <w:r w:rsidR="00AE2F89">
        <w:t xml:space="preserve">, </w:t>
      </w:r>
      <w:r w:rsidRPr="00937AD4">
        <w:t>1563</w:t>
      </w:r>
      <w:r w:rsidR="0051374B">
        <w:t>–</w:t>
      </w:r>
      <w:r w:rsidR="00AE2F89">
        <w:t>15</w:t>
      </w:r>
      <w:r w:rsidRPr="00937AD4">
        <w:t>80</w:t>
      </w:r>
      <w:r w:rsidR="00AE2F89">
        <w:t xml:space="preserve"> (2015)</w:t>
      </w:r>
      <w:r w:rsidRPr="00937AD4">
        <w:t>.</w:t>
      </w:r>
    </w:p>
    <w:p w:rsidR="00594129" w:rsidRPr="00937AD4" w:rsidRDefault="00594129" w:rsidP="00594129">
      <w:pPr>
        <w:pStyle w:val="EndNoteBibliography"/>
        <w:spacing w:after="0"/>
      </w:pPr>
      <w:r w:rsidRPr="00937AD4">
        <w:t>17.</w:t>
      </w:r>
      <w:r w:rsidRPr="00937AD4">
        <w:tab/>
        <w:t>van der Putten GJ, de Baat C, De Visschere L, Schols J. Poor oral health, a potential new geriatric syndrome. Gerodontology</w:t>
      </w:r>
      <w:r w:rsidR="00AE2F89">
        <w:t xml:space="preserve"> </w:t>
      </w:r>
      <w:r w:rsidRPr="00937AD4">
        <w:t>31</w:t>
      </w:r>
      <w:r w:rsidR="00AE2F89">
        <w:t xml:space="preserve"> (S</w:t>
      </w:r>
      <w:r w:rsidRPr="00937AD4">
        <w:t>uppl 1</w:t>
      </w:r>
      <w:r w:rsidR="00AE2F89">
        <w:t xml:space="preserve">), </w:t>
      </w:r>
      <w:r w:rsidRPr="00937AD4">
        <w:t>17</w:t>
      </w:r>
      <w:r w:rsidR="0051374B">
        <w:t>–</w:t>
      </w:r>
      <w:r w:rsidRPr="00937AD4">
        <w:t>24</w:t>
      </w:r>
      <w:r w:rsidR="00AE2F89">
        <w:t xml:space="preserve"> (2014)</w:t>
      </w:r>
      <w:r w:rsidRPr="00937AD4">
        <w:t>.</w:t>
      </w:r>
    </w:p>
    <w:p w:rsidR="00594129" w:rsidRPr="00937AD4" w:rsidRDefault="00594129" w:rsidP="00594129">
      <w:pPr>
        <w:pStyle w:val="EndNoteBibliography"/>
        <w:spacing w:after="0"/>
      </w:pPr>
      <w:r w:rsidRPr="00937AD4">
        <w:t>18.</w:t>
      </w:r>
      <w:r w:rsidRPr="00937AD4">
        <w:tab/>
        <w:t>Murray Thomson W. Epidemiology of oral health conditions in older people. Gerodontology</w:t>
      </w:r>
      <w:r w:rsidR="00AE2F89">
        <w:t xml:space="preserve"> </w:t>
      </w:r>
      <w:r w:rsidRPr="00937AD4">
        <w:t xml:space="preserve">31 </w:t>
      </w:r>
      <w:r w:rsidR="00AE2F89">
        <w:t>(</w:t>
      </w:r>
      <w:r w:rsidRPr="00937AD4">
        <w:t>Suppl 1</w:t>
      </w:r>
      <w:r w:rsidR="00AE2F89">
        <w:t xml:space="preserve">), </w:t>
      </w:r>
      <w:r w:rsidRPr="00937AD4">
        <w:t>9</w:t>
      </w:r>
      <w:r w:rsidR="0051374B">
        <w:t>–</w:t>
      </w:r>
      <w:r w:rsidRPr="00937AD4">
        <w:t>16</w:t>
      </w:r>
      <w:r w:rsidR="00AE2F89">
        <w:t xml:space="preserve"> (2014)</w:t>
      </w:r>
      <w:r w:rsidRPr="00937AD4">
        <w:t>.</w:t>
      </w:r>
    </w:p>
    <w:p w:rsidR="00594129" w:rsidRPr="00937AD4" w:rsidRDefault="00594129" w:rsidP="00594129">
      <w:pPr>
        <w:pStyle w:val="EndNoteBibliography"/>
        <w:spacing w:after="0"/>
      </w:pPr>
      <w:r w:rsidRPr="00937AD4">
        <w:t>19.</w:t>
      </w:r>
      <w:r w:rsidRPr="00937AD4">
        <w:tab/>
        <w:t>Hayes M, Da Mata C, Cole M, McKenna G, Burke F, Allen PF. Risk indicators associated with root caries in independently living older adults. J Dent</w:t>
      </w:r>
      <w:r w:rsidR="00AE2F89">
        <w:t xml:space="preserve"> </w:t>
      </w:r>
      <w:r w:rsidRPr="00937AD4">
        <w:t>51</w:t>
      </w:r>
      <w:r w:rsidR="00AE2F89">
        <w:t xml:space="preserve">, </w:t>
      </w:r>
      <w:r w:rsidRPr="00937AD4">
        <w:t>8</w:t>
      </w:r>
      <w:r w:rsidR="0051374B">
        <w:t>–</w:t>
      </w:r>
      <w:r w:rsidRPr="00937AD4">
        <w:t>14</w:t>
      </w:r>
      <w:r w:rsidR="00AE2F89">
        <w:t xml:space="preserve"> (2016)</w:t>
      </w:r>
      <w:r w:rsidRPr="00937AD4">
        <w:t>.</w:t>
      </w:r>
    </w:p>
    <w:p w:rsidR="00594129" w:rsidRPr="00937AD4" w:rsidRDefault="00594129" w:rsidP="00594129">
      <w:pPr>
        <w:pStyle w:val="EndNoteBibliography"/>
        <w:spacing w:after="0"/>
      </w:pPr>
      <w:r w:rsidRPr="00937AD4">
        <w:t>20.</w:t>
      </w:r>
      <w:r w:rsidRPr="00937AD4">
        <w:tab/>
        <w:t>Koshimune S, Awano S, Gohara K, Kurihara E, Ansai T, Takehara T. Low salivary flow and volatile sulfur compounds in mouth air. Oral Surg Oral Med Oral Pathol Oral Radiol Endod 96</w:t>
      </w:r>
      <w:r w:rsidR="00AE2F89">
        <w:t xml:space="preserve"> </w:t>
      </w:r>
      <w:r w:rsidRPr="00937AD4">
        <w:t>(1)</w:t>
      </w:r>
      <w:r w:rsidR="00AE2F89">
        <w:t xml:space="preserve">, </w:t>
      </w:r>
      <w:r w:rsidRPr="00937AD4">
        <w:t>38</w:t>
      </w:r>
      <w:r w:rsidR="0051374B">
        <w:t>–</w:t>
      </w:r>
      <w:r w:rsidRPr="00937AD4">
        <w:t>41</w:t>
      </w:r>
      <w:r w:rsidR="00AE2F89">
        <w:t xml:space="preserve"> (2003)</w:t>
      </w:r>
      <w:r w:rsidRPr="00937AD4">
        <w:t>.</w:t>
      </w:r>
    </w:p>
    <w:p w:rsidR="00594129" w:rsidRPr="00937AD4" w:rsidRDefault="00594129" w:rsidP="00594129">
      <w:pPr>
        <w:pStyle w:val="EndNoteBibliography"/>
        <w:spacing w:after="0"/>
      </w:pPr>
      <w:r w:rsidRPr="00937AD4">
        <w:lastRenderedPageBreak/>
        <w:t>21.</w:t>
      </w:r>
      <w:r w:rsidRPr="00937AD4">
        <w:tab/>
        <w:t>Barbe AG, Schmidt-Park Y, Hamacher S, Derman SH, Noack MJ. Efficacy of GUM(R) Hydral versus Biotene(R) Oralbalance mouthwashes plus gels on symptoms of medication-induced xerostomia: a randomized, double-blind, crossover study. Clin Oral Investig</w:t>
      </w:r>
      <w:r w:rsidR="003D0098">
        <w:t xml:space="preserve"> </w:t>
      </w:r>
      <w:r w:rsidR="003E6434">
        <w:t xml:space="preserve">22 (1), 169–180 </w:t>
      </w:r>
      <w:r w:rsidR="003D0098">
        <w:t>(</w:t>
      </w:r>
      <w:r w:rsidRPr="00937AD4">
        <w:t>201</w:t>
      </w:r>
      <w:r w:rsidR="003E6434">
        <w:t>8</w:t>
      </w:r>
      <w:r w:rsidR="003D0098">
        <w:t>)</w:t>
      </w:r>
      <w:r w:rsidRPr="00937AD4">
        <w:t>.</w:t>
      </w:r>
    </w:p>
    <w:p w:rsidR="00594129" w:rsidRPr="00937AD4" w:rsidRDefault="00594129" w:rsidP="00594129">
      <w:pPr>
        <w:pStyle w:val="EndNoteBibliography"/>
        <w:spacing w:after="0"/>
      </w:pPr>
      <w:r w:rsidRPr="00937AD4">
        <w:t>22.</w:t>
      </w:r>
      <w:r w:rsidRPr="00937AD4">
        <w:tab/>
        <w:t>Barbe AG, Ludwar L, Hamacher S, Noack MJ. Efficacy of a newly developed mouth gel for xerostomia relief</w:t>
      </w:r>
      <w:r w:rsidR="003D0098">
        <w:t xml:space="preserve"> </w:t>
      </w:r>
      <w:r w:rsidR="0051374B">
        <w:t>–</w:t>
      </w:r>
      <w:r w:rsidR="003D0098">
        <w:t xml:space="preserve"> </w:t>
      </w:r>
      <w:r w:rsidRPr="00937AD4">
        <w:t>A randomized double-blind trial. Oral Dis</w:t>
      </w:r>
      <w:r w:rsidR="003D0098">
        <w:t xml:space="preserve"> </w:t>
      </w:r>
      <w:r w:rsidRPr="00937AD4">
        <w:t>25</w:t>
      </w:r>
      <w:r w:rsidR="003D0098">
        <w:t xml:space="preserve"> </w:t>
      </w:r>
      <w:r w:rsidRPr="00937AD4">
        <w:t>(6)</w:t>
      </w:r>
      <w:r w:rsidR="003D0098">
        <w:t xml:space="preserve">, </w:t>
      </w:r>
      <w:r w:rsidRPr="00937AD4">
        <w:t>1519</w:t>
      </w:r>
      <w:r w:rsidR="0051374B">
        <w:t>–</w:t>
      </w:r>
      <w:r w:rsidR="003D0098">
        <w:t>15</w:t>
      </w:r>
      <w:r w:rsidRPr="00937AD4">
        <w:t>29</w:t>
      </w:r>
      <w:r w:rsidR="003D0098">
        <w:t xml:space="preserve"> (2019)</w:t>
      </w:r>
      <w:r w:rsidRPr="00937AD4">
        <w:t>.</w:t>
      </w:r>
    </w:p>
    <w:p w:rsidR="00594129" w:rsidRPr="00937AD4" w:rsidRDefault="00594129" w:rsidP="00594129">
      <w:pPr>
        <w:pStyle w:val="EndNoteBibliography"/>
        <w:spacing w:after="0"/>
      </w:pPr>
      <w:r w:rsidRPr="00937AD4">
        <w:t>23.</w:t>
      </w:r>
      <w:r w:rsidRPr="00937AD4">
        <w:tab/>
        <w:t>Alajbeg I, Falcao DP, Tran SD, Martin-Granizo R, Lafaurie GI, Matranga D et al. Intraoral electrostimulator for xerostomia relief: a long-term, multicenter, open-label, uncontrolled, clinical trial. Oral Surg Oral Med Oral Pathol Oral Radiol</w:t>
      </w:r>
      <w:r w:rsidR="003D0098">
        <w:t xml:space="preserve"> </w:t>
      </w:r>
      <w:r w:rsidRPr="00937AD4">
        <w:t>113</w:t>
      </w:r>
      <w:r w:rsidR="003D0098">
        <w:t xml:space="preserve"> </w:t>
      </w:r>
      <w:r w:rsidRPr="00937AD4">
        <w:t>(6)</w:t>
      </w:r>
      <w:r w:rsidR="003D0098">
        <w:t xml:space="preserve">, </w:t>
      </w:r>
      <w:r w:rsidRPr="00937AD4">
        <w:t>773</w:t>
      </w:r>
      <w:r w:rsidR="0051374B">
        <w:t>–</w:t>
      </w:r>
      <w:r w:rsidR="003D0098">
        <w:t>7</w:t>
      </w:r>
      <w:r w:rsidRPr="00937AD4">
        <w:t>81</w:t>
      </w:r>
      <w:r w:rsidR="003D0098">
        <w:t xml:space="preserve"> (2012)</w:t>
      </w:r>
      <w:r w:rsidRPr="00937AD4">
        <w:t>.</w:t>
      </w:r>
    </w:p>
    <w:p w:rsidR="00594129" w:rsidRPr="00937AD4" w:rsidRDefault="00594129" w:rsidP="00594129">
      <w:pPr>
        <w:pStyle w:val="EndNoteBibliography"/>
      </w:pPr>
      <w:r w:rsidRPr="00937AD4">
        <w:t>24.</w:t>
      </w:r>
      <w:r w:rsidRPr="00937AD4">
        <w:tab/>
        <w:t>Strietzel FP, Lafaurie GI, Mendoza GR, Alajbeg I, Pejda S, Vuletic L et al. Efficacy and safety of an intraoral electrostimulation device for xerostomia relief: a multicenter, randomized trial. Arthritis Rheum</w:t>
      </w:r>
      <w:r w:rsidR="003D0098">
        <w:t xml:space="preserve"> </w:t>
      </w:r>
      <w:r w:rsidRPr="00937AD4">
        <w:t>63</w:t>
      </w:r>
      <w:r w:rsidR="003D0098">
        <w:t xml:space="preserve"> </w:t>
      </w:r>
      <w:r w:rsidRPr="00937AD4">
        <w:t>(1)</w:t>
      </w:r>
      <w:r w:rsidR="003D0098">
        <w:t xml:space="preserve">, </w:t>
      </w:r>
      <w:r w:rsidRPr="00937AD4">
        <w:t>180</w:t>
      </w:r>
      <w:r w:rsidR="0051374B">
        <w:t>–</w:t>
      </w:r>
      <w:r w:rsidR="003D0098">
        <w:t>1</w:t>
      </w:r>
      <w:r w:rsidRPr="00937AD4">
        <w:t>90</w:t>
      </w:r>
      <w:r w:rsidR="003D0098">
        <w:t xml:space="preserve"> (2011)</w:t>
      </w:r>
      <w:r w:rsidRPr="00937AD4">
        <w:t>.</w:t>
      </w:r>
    </w:p>
    <w:p w:rsidR="00594129" w:rsidRPr="00844F38" w:rsidRDefault="00594129" w:rsidP="00594129">
      <w:pPr>
        <w:rPr>
          <w:rFonts w:ascii="Arial" w:hAnsi="Arial" w:cs="Arial"/>
          <w:sz w:val="24"/>
          <w:szCs w:val="24"/>
        </w:rPr>
      </w:pPr>
    </w:p>
    <w:p w:rsidR="00566B06" w:rsidRDefault="00FA6336"/>
    <w:sectPr w:rsidR="00566B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29"/>
    <w:rsid w:val="000227BB"/>
    <w:rsid w:val="003A798E"/>
    <w:rsid w:val="003D0098"/>
    <w:rsid w:val="003E6434"/>
    <w:rsid w:val="0051374B"/>
    <w:rsid w:val="00533365"/>
    <w:rsid w:val="00594129"/>
    <w:rsid w:val="005C2227"/>
    <w:rsid w:val="007E6C6A"/>
    <w:rsid w:val="00AE2F89"/>
    <w:rsid w:val="00AE4882"/>
    <w:rsid w:val="00FA6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12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
    <w:name w:val="EndNote Bibliography"/>
    <w:basedOn w:val="Standard"/>
    <w:link w:val="EndNoteBibliographyZchn"/>
    <w:rsid w:val="00594129"/>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594129"/>
    <w:rPr>
      <w:rFonts w:ascii="Calibri" w:hAnsi="Calibri" w:cs="Calibri"/>
      <w:noProof/>
      <w:lang w:val="en-US"/>
    </w:rPr>
  </w:style>
  <w:style w:type="paragraph" w:styleId="Sprechblasentext">
    <w:name w:val="Balloon Text"/>
    <w:basedOn w:val="Standard"/>
    <w:link w:val="SprechblasentextZchn"/>
    <w:uiPriority w:val="99"/>
    <w:semiHidden/>
    <w:unhideWhenUsed/>
    <w:rsid w:val="005941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12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
    <w:name w:val="EndNote Bibliography"/>
    <w:basedOn w:val="Standard"/>
    <w:link w:val="EndNoteBibliographyZchn"/>
    <w:rsid w:val="00594129"/>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594129"/>
    <w:rPr>
      <w:rFonts w:ascii="Calibri" w:hAnsi="Calibri" w:cs="Calibri"/>
      <w:noProof/>
      <w:lang w:val="en-US"/>
    </w:rPr>
  </w:style>
  <w:style w:type="paragraph" w:styleId="Sprechblasentext">
    <w:name w:val="Balloon Text"/>
    <w:basedOn w:val="Standard"/>
    <w:link w:val="SprechblasentextZchn"/>
    <w:uiPriority w:val="99"/>
    <w:semiHidden/>
    <w:unhideWhenUsed/>
    <w:rsid w:val="005941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Spitta Verlag GmbH Co. KG</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 Karin</dc:creator>
  <cp:lastModifiedBy>Ude, Karin</cp:lastModifiedBy>
  <cp:revision>2</cp:revision>
  <dcterms:created xsi:type="dcterms:W3CDTF">2020-01-30T12:56:00Z</dcterms:created>
  <dcterms:modified xsi:type="dcterms:W3CDTF">2020-01-30T12:56:00Z</dcterms:modified>
</cp:coreProperties>
</file>